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25" w:rsidRDefault="00127725" w:rsidP="00127725">
      <w:pPr>
        <w:jc w:val="center"/>
      </w:pPr>
      <w:r>
        <w:t>Протокол №</w:t>
      </w:r>
      <w:r w:rsidR="00072D2B">
        <w:t>4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127725" w:rsidRDefault="00127725" w:rsidP="00127725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127725" w:rsidRDefault="00127725" w:rsidP="00127725">
      <w:pPr>
        <w:jc w:val="center"/>
      </w:pPr>
    </w:p>
    <w:p w:rsidR="00127725" w:rsidRDefault="00127725" w:rsidP="00127725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72D2B">
        <w:t>08.06.2015</w:t>
      </w:r>
      <w:r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127725" w:rsidRPr="00AA037B" w:rsidRDefault="00127725" w:rsidP="00127725">
      <w:pPr>
        <w:rPr>
          <w:szCs w:val="24"/>
        </w:rPr>
      </w:pPr>
    </w:p>
    <w:p w:rsidR="00127725" w:rsidRDefault="00127725" w:rsidP="00127725">
      <w:r>
        <w:t>Повестка дня:</w:t>
      </w:r>
    </w:p>
    <w:p w:rsidR="00BD44C9" w:rsidRDefault="00BD44C9"/>
    <w:p w:rsidR="00BD44C9" w:rsidRDefault="00283127" w:rsidP="00BD44C9">
      <w:pPr>
        <w:pStyle w:val="a3"/>
        <w:numPr>
          <w:ilvl w:val="0"/>
          <w:numId w:val="1"/>
        </w:numPr>
      </w:pPr>
      <w:r>
        <w:t>О предоставлении работниками справок о наличии (отсутствии) судимости.</w:t>
      </w:r>
    </w:p>
    <w:p w:rsidR="00127725" w:rsidRDefault="00283127" w:rsidP="00283127">
      <w:pPr>
        <w:pStyle w:val="a3"/>
        <w:numPr>
          <w:ilvl w:val="0"/>
          <w:numId w:val="1"/>
        </w:numPr>
      </w:pPr>
      <w:r w:rsidRPr="00283127">
        <w:t>О вопросах</w:t>
      </w:r>
      <w:r w:rsidR="00A32628">
        <w:t>,</w:t>
      </w:r>
      <w:r w:rsidRPr="00283127">
        <w:t xml:space="preserve"> связанных с организацией антикоррупционной</w:t>
      </w:r>
      <w:r>
        <w:t xml:space="preserve"> агитации.</w:t>
      </w:r>
    </w:p>
    <w:p w:rsidR="004C254C" w:rsidRDefault="004C254C" w:rsidP="004C254C"/>
    <w:p w:rsidR="004C254C" w:rsidRDefault="004C254C" w:rsidP="004C254C">
      <w:pPr>
        <w:ind w:firstLine="708"/>
      </w:pPr>
      <w:r>
        <w:t>1. Слушали: Мельникову Н.В. – председателя Комиссии:</w:t>
      </w:r>
    </w:p>
    <w:p w:rsidR="00BC5D2A" w:rsidRDefault="00507AE8" w:rsidP="00585DAF">
      <w:pPr>
        <w:ind w:firstLine="708"/>
        <w:jc w:val="both"/>
      </w:pPr>
      <w:r>
        <w:t>О</w:t>
      </w:r>
      <w:r w:rsidR="00A32628">
        <w:t>бязанность предоставлять справку</w:t>
      </w:r>
      <w:r>
        <w:t xml:space="preserve"> об отсутствии судимости п</w:t>
      </w:r>
      <w:r w:rsidR="00A32628">
        <w:t>редусмотрена статьё</w:t>
      </w:r>
      <w:r>
        <w:t xml:space="preserve">й 331 Трудового кодекса РФ, в частности там указано, что к педагогической деятельности не допускаются лица </w:t>
      </w:r>
      <w:r w:rsidRPr="00507AE8">
        <w:t>имеющие или имевшие судимость,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</w:t>
      </w:r>
      <w:r>
        <w:t>отив общественной безопасности.</w:t>
      </w:r>
    </w:p>
    <w:p w:rsidR="00A32628" w:rsidRDefault="00A32628" w:rsidP="00585DAF">
      <w:pPr>
        <w:ind w:firstLine="708"/>
        <w:jc w:val="both"/>
      </w:pPr>
      <w:r w:rsidRPr="00A32628">
        <w:t xml:space="preserve">Обязанность предоставлять </w:t>
      </w:r>
      <w:r>
        <w:t>справку</w:t>
      </w:r>
      <w:r w:rsidRPr="00A32628">
        <w:t xml:space="preserve"> об отсутствии судимости в соответствии с федеральными законами возлагается на гражданина, при назначении на должность</w:t>
      </w:r>
      <w:r>
        <w:t>, отнесенную к должностям педагогических работников.</w:t>
      </w:r>
    </w:p>
    <w:p w:rsidR="00A32628" w:rsidRDefault="00A32628" w:rsidP="00585DAF">
      <w:pPr>
        <w:ind w:firstLine="708"/>
        <w:jc w:val="both"/>
      </w:pPr>
      <w:r>
        <w:t>Предлагаю обратить внимание кадровой службы на недопустимость приема на работу лиц, не предоставивших справку об отсутствии судимости.</w:t>
      </w:r>
    </w:p>
    <w:p w:rsidR="00507AE8" w:rsidRDefault="00507AE8" w:rsidP="00585DAF">
      <w:pPr>
        <w:ind w:firstLine="708"/>
        <w:jc w:val="both"/>
      </w:pPr>
    </w:p>
    <w:p w:rsidR="00BC5D2A" w:rsidRDefault="00BC5D2A" w:rsidP="00BC5D2A">
      <w:pPr>
        <w:ind w:firstLine="708"/>
      </w:pPr>
      <w:r>
        <w:t>Решили: Информацию принять к сведению.</w:t>
      </w:r>
    </w:p>
    <w:p w:rsidR="004C254C" w:rsidRDefault="004C254C" w:rsidP="004C254C"/>
    <w:p w:rsidR="009B2911" w:rsidRDefault="009B2911" w:rsidP="004C254C"/>
    <w:p w:rsidR="004C254C" w:rsidRDefault="004C254C" w:rsidP="004C254C">
      <w:r>
        <w:t xml:space="preserve">2. Слушали: </w:t>
      </w:r>
      <w:proofErr w:type="spellStart"/>
      <w:r>
        <w:t>Гиблову</w:t>
      </w:r>
      <w:proofErr w:type="spellEnd"/>
      <w:r>
        <w:t xml:space="preserve"> Л.А. – члена комиссии:</w:t>
      </w:r>
    </w:p>
    <w:p w:rsidR="004C254C" w:rsidRDefault="002D2E77" w:rsidP="00585DAF">
      <w:pPr>
        <w:ind w:firstLine="708"/>
        <w:jc w:val="both"/>
      </w:pPr>
      <w:r>
        <w:t>Антикоррупционная агитация представляет собой просветительскую работу по вопросам</w:t>
      </w:r>
      <w:r w:rsidRPr="002D2E77">
        <w:t xml:space="preserve"> противостояния коррупции в любых ее проявлениях, воспитани</w:t>
      </w:r>
      <w:r>
        <w:t>я</w:t>
      </w:r>
      <w:r w:rsidRPr="002D2E77">
        <w:t xml:space="preserve"> в </w:t>
      </w:r>
      <w:r>
        <w:t>работниках</w:t>
      </w:r>
      <w:r w:rsidRPr="002D2E77">
        <w:t xml:space="preserve"> чувства гражданской ответственности, укреплени</w:t>
      </w:r>
      <w:r>
        <w:t>я</w:t>
      </w:r>
      <w:r w:rsidRPr="002D2E77">
        <w:t xml:space="preserve"> доверия к власти.</w:t>
      </w:r>
    </w:p>
    <w:p w:rsidR="002D2E77" w:rsidRDefault="002D2E77" w:rsidP="00585DAF">
      <w:pPr>
        <w:ind w:firstLine="708"/>
        <w:jc w:val="both"/>
      </w:pPr>
      <w:r>
        <w:t xml:space="preserve">Организация антикоррупционной агитации возложена на специалиста по кадрам </w:t>
      </w:r>
      <w:proofErr w:type="spellStart"/>
      <w:r>
        <w:t>Калимулину</w:t>
      </w:r>
      <w:proofErr w:type="spellEnd"/>
      <w:r>
        <w:t xml:space="preserve"> Л.Р. Предлагаю рекомендовать директору ДШИ №3 поручить заместителям директора по УВР соответствующих отделений школы провести просветительскую работу среди педагогических работников их отделений по вопросам противостояния коррупции.</w:t>
      </w:r>
    </w:p>
    <w:p w:rsidR="00BC5D2A" w:rsidRDefault="00BC5D2A" w:rsidP="00585DAF">
      <w:pPr>
        <w:ind w:firstLine="708"/>
        <w:jc w:val="both"/>
      </w:pPr>
    </w:p>
    <w:p w:rsidR="00BC5D2A" w:rsidRDefault="00BC5D2A" w:rsidP="00585DAF">
      <w:pPr>
        <w:ind w:firstLine="708"/>
        <w:jc w:val="both"/>
      </w:pPr>
      <w:r>
        <w:lastRenderedPageBreak/>
        <w:t xml:space="preserve">Решили: </w:t>
      </w:r>
      <w:r w:rsidR="007E5BB0">
        <w:t>Рекомендовать директору ДШИ №3 организовать просветительскую работу среди педагогических работников школы по вопросам противостояния коррупции</w:t>
      </w:r>
      <w:r w:rsidRPr="00BC5D2A">
        <w:t>.</w:t>
      </w:r>
    </w:p>
    <w:p w:rsidR="00165A0D" w:rsidRDefault="00165A0D" w:rsidP="00585DAF">
      <w:pPr>
        <w:jc w:val="both"/>
      </w:pPr>
    </w:p>
    <w:p w:rsidR="009B2911" w:rsidRDefault="009B2911" w:rsidP="004C254C"/>
    <w:p w:rsidR="009B2911" w:rsidRDefault="009B2911" w:rsidP="004C254C"/>
    <w:p w:rsidR="009B2911" w:rsidRDefault="009B2911" w:rsidP="004C254C"/>
    <w:p w:rsidR="009B2911" w:rsidRDefault="009B2911" w:rsidP="004C254C"/>
    <w:p w:rsidR="009B2911" w:rsidRDefault="009B2911" w:rsidP="009B2911"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9B2911" w:rsidRDefault="009B2911" w:rsidP="009B2911"/>
    <w:p w:rsidR="009B2911" w:rsidRDefault="009B2911" w:rsidP="009B2911"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BD44C9" w:rsidRDefault="00BD44C9"/>
    <w:p w:rsidR="00266FE8" w:rsidRDefault="00266FE8"/>
    <w:p w:rsidR="00266FE8" w:rsidRPr="00266FE8" w:rsidRDefault="00266FE8" w:rsidP="00266FE8">
      <w:pPr>
        <w:ind w:left="-284" w:hanging="11"/>
        <w:jc w:val="both"/>
        <w:rPr>
          <w:rFonts w:eastAsia="Calibri" w:cs="Times New Roman"/>
        </w:rPr>
      </w:pPr>
      <w:r w:rsidRPr="00266FE8">
        <w:rPr>
          <w:rFonts w:eastAsia="Calibri" w:cs="Times New Roman"/>
        </w:rPr>
        <w:t xml:space="preserve">Выписка </w:t>
      </w:r>
      <w:proofErr w:type="gramStart"/>
      <w:r w:rsidRPr="00266FE8">
        <w:rPr>
          <w:rFonts w:eastAsia="Calibri" w:cs="Times New Roman"/>
        </w:rPr>
        <w:t xml:space="preserve">верна:   </w:t>
      </w:r>
      <w:proofErr w:type="gramEnd"/>
      <w:r w:rsidRPr="00266FE8">
        <w:rPr>
          <w:rFonts w:eastAsia="Calibri" w:cs="Times New Roman"/>
        </w:rPr>
        <w:t xml:space="preserve">  ________________ А.К. </w:t>
      </w:r>
      <w:proofErr w:type="spellStart"/>
      <w:r w:rsidRPr="00266FE8">
        <w:rPr>
          <w:rFonts w:eastAsia="Calibri" w:cs="Times New Roman"/>
        </w:rPr>
        <w:t>Тивиков</w:t>
      </w:r>
      <w:proofErr w:type="spellEnd"/>
    </w:p>
    <w:p w:rsidR="00266FE8" w:rsidRDefault="00266FE8">
      <w:bookmarkStart w:id="0" w:name="_GoBack"/>
      <w:bookmarkEnd w:id="0"/>
    </w:p>
    <w:sectPr w:rsidR="0026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C9"/>
    <w:rsid w:val="00072D2B"/>
    <w:rsid w:val="00127725"/>
    <w:rsid w:val="00165A0D"/>
    <w:rsid w:val="00266FE8"/>
    <w:rsid w:val="00283127"/>
    <w:rsid w:val="002D2E77"/>
    <w:rsid w:val="00482297"/>
    <w:rsid w:val="00486D89"/>
    <w:rsid w:val="004C254C"/>
    <w:rsid w:val="00507AE8"/>
    <w:rsid w:val="00585DAF"/>
    <w:rsid w:val="005D03DE"/>
    <w:rsid w:val="007E5BB0"/>
    <w:rsid w:val="009B2911"/>
    <w:rsid w:val="009D5042"/>
    <w:rsid w:val="00A32628"/>
    <w:rsid w:val="00BC5D2A"/>
    <w:rsid w:val="00BD44C9"/>
    <w:rsid w:val="00D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3A43-008C-4714-BE59-DA8EC0C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zY1xI7zh7NwvyoPeJgO1QdqCyE6HeTzVMzOZDN71Nu4=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AA5Xnz2MXE2zqeX2akN5Cy/alrzgXJyU3LfFARsQ1+U=</DigestValue>
    </Reference>
  </SignedInfo>
  <SignatureValue>OXcWiiE0MwLvc9yM4Sc3Es329WDSnTzvHiKWhy8lXgroHq8ZcvDoOUcxaNwqgva4
H9lNoDSLy53W8n+xv9to0w==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MU1BvVXTDXcal/cHbTkGqCfk920=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lo678vGWcNikGdYeATdU1BzaD6E=</DigestValue>
      </Reference>
      <Reference URI="/word/settings.xml?ContentType=application/vnd.openxmlformats-officedocument.wordprocessingml.settings+xml">
        <DigestMethod Algorithm="http://www.w3.org/2000/09/xmldsig#sha1"/>
        <DigestValue>x7bxg80W9K378c0yZBtyrGdmyV8=</DigestValue>
      </Reference>
      <Reference URI="/word/styles.xml?ContentType=application/vnd.openxmlformats-officedocument.wordprocessingml.styles+xml">
        <DigestMethod Algorithm="http://www.w3.org/2000/09/xmldsig#sha1"/>
        <DigestValue>hTYk5cAidzULSfAqtAotsBYVFV0=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uZbMPpcYminHpg+wR/iVdyBcjpU=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2021-04-16T09:32:29Z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2017-02-28T10:33:00Z</dcterms:created>
  <dcterms:modified xsi:type="dcterms:W3CDTF">2017-03-06T07:29:00Z</dcterms:modified>
</cp:coreProperties>
</file>